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5585" w14:textId="77777777" w:rsidR="008C62C6" w:rsidRDefault="004872E0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592704" behindDoc="0" locked="0" layoutInCell="1" allowOverlap="1" wp14:anchorId="66D535C5" wp14:editId="06DF0A1D">
            <wp:simplePos x="0" y="0"/>
            <wp:positionH relativeFrom="margin">
              <wp:posOffset>156949</wp:posOffset>
            </wp:positionH>
            <wp:positionV relativeFrom="paragraph">
              <wp:posOffset>-415783</wp:posOffset>
            </wp:positionV>
            <wp:extent cx="5943600" cy="1428750"/>
            <wp:effectExtent l="0" t="0" r="0" b="0"/>
            <wp:wrapNone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75586" w14:textId="77777777" w:rsidR="0022529B" w:rsidRDefault="0022529B"/>
    <w:p w14:paraId="0217F240" w14:textId="583C0EA5" w:rsidR="00EE42BF" w:rsidRDefault="00EE42BF"/>
    <w:p w14:paraId="50AEC1AC" w14:textId="77777777" w:rsidR="00BE619B" w:rsidRDefault="00BE619B" w:rsidP="003F53F5">
      <w:pPr>
        <w:rPr>
          <w:rFonts w:ascii="Comic Sans MS" w:hAnsi="Comic Sans MS"/>
        </w:rPr>
      </w:pPr>
    </w:p>
    <w:p w14:paraId="120C79E3" w14:textId="77777777" w:rsidR="00BE619B" w:rsidRDefault="00BE619B" w:rsidP="003F53F5">
      <w:pPr>
        <w:rPr>
          <w:rFonts w:ascii="Comic Sans MS" w:hAnsi="Comic Sans MS"/>
        </w:rPr>
      </w:pPr>
    </w:p>
    <w:p w14:paraId="4C30FDC8" w14:textId="77777777" w:rsidR="00512998" w:rsidRDefault="00512998" w:rsidP="003F53F5">
      <w:pPr>
        <w:rPr>
          <w:rFonts w:ascii="Comic Sans MS" w:hAnsi="Comic Sans MS"/>
          <w:b/>
          <w:sz w:val="36"/>
        </w:rPr>
      </w:pPr>
    </w:p>
    <w:p w14:paraId="11F7D0C9" w14:textId="0F019EAD" w:rsidR="00BE619B" w:rsidRDefault="00512998" w:rsidP="00512998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36"/>
        </w:rPr>
        <w:t>Additional ‘Wish List Supplies’ by Grade Level</w:t>
      </w:r>
    </w:p>
    <w:p w14:paraId="158FA382" w14:textId="77777777" w:rsidR="00512998" w:rsidRDefault="00512998" w:rsidP="003F53F5">
      <w:pPr>
        <w:rPr>
          <w:rFonts w:ascii="Comic Sans MS" w:hAnsi="Comic Sans MS"/>
        </w:rPr>
      </w:pPr>
    </w:p>
    <w:p w14:paraId="0C222DF9" w14:textId="4FCF33DF" w:rsidR="003F53F5" w:rsidRPr="004351EE" w:rsidRDefault="00746640" w:rsidP="003F53F5">
      <w:pPr>
        <w:rPr>
          <w:rFonts w:ascii="Comic Sans MS" w:hAnsi="Comic Sans MS"/>
        </w:rPr>
      </w:pPr>
      <w:r>
        <w:rPr>
          <w:rFonts w:ascii="Comic Sans MS" w:hAnsi="Comic Sans MS"/>
        </w:rPr>
        <w:t>For the 201</w:t>
      </w:r>
      <w:r w:rsidR="00692A8C">
        <w:rPr>
          <w:rFonts w:ascii="Comic Sans MS" w:hAnsi="Comic Sans MS"/>
        </w:rPr>
        <w:t>9</w:t>
      </w:r>
      <w:r>
        <w:rPr>
          <w:rFonts w:ascii="Comic Sans MS" w:hAnsi="Comic Sans MS"/>
        </w:rPr>
        <w:t>-20</w:t>
      </w:r>
      <w:r w:rsidR="00692A8C">
        <w:rPr>
          <w:rFonts w:ascii="Comic Sans MS" w:hAnsi="Comic Sans MS"/>
        </w:rPr>
        <w:t>20</w:t>
      </w:r>
      <w:r>
        <w:rPr>
          <w:rFonts w:ascii="Comic Sans MS" w:hAnsi="Comic Sans MS"/>
        </w:rPr>
        <w:t xml:space="preserve"> school year, </w:t>
      </w:r>
      <w:r w:rsidR="003F53F5" w:rsidRPr="004351EE">
        <w:rPr>
          <w:rFonts w:ascii="Comic Sans MS" w:hAnsi="Comic Sans MS"/>
        </w:rPr>
        <w:t>Stead Elementary School will provid</w:t>
      </w:r>
      <w:r w:rsidR="004351EE">
        <w:rPr>
          <w:rFonts w:ascii="Comic Sans MS" w:hAnsi="Comic Sans MS"/>
        </w:rPr>
        <w:t>e</w:t>
      </w:r>
      <w:r w:rsidR="003F53F5" w:rsidRPr="004351EE">
        <w:rPr>
          <w:rFonts w:ascii="Comic Sans MS" w:hAnsi="Comic Sans MS"/>
        </w:rPr>
        <w:t xml:space="preserve"> the basic school supplies for students</w:t>
      </w:r>
      <w:r w:rsidR="004351EE">
        <w:rPr>
          <w:rFonts w:ascii="Comic Sans MS" w:hAnsi="Comic Sans MS"/>
        </w:rPr>
        <w:t xml:space="preserve"> </w:t>
      </w:r>
      <w:r w:rsidR="00FC685B">
        <w:rPr>
          <w:rFonts w:ascii="Comic Sans MS" w:hAnsi="Comic Sans MS"/>
        </w:rPr>
        <w:t>such as</w:t>
      </w:r>
      <w:r w:rsidR="003F53F5" w:rsidRPr="004351EE">
        <w:rPr>
          <w:rFonts w:ascii="Comic Sans MS" w:hAnsi="Comic Sans MS"/>
        </w:rPr>
        <w:t xml:space="preserve"> </w:t>
      </w:r>
      <w:r w:rsidR="003F53F5" w:rsidRPr="007114E9">
        <w:rPr>
          <w:rFonts w:ascii="Comic Sans MS" w:hAnsi="Comic Sans MS"/>
        </w:rPr>
        <w:t>paper, pencils, folders, notebooks, glue sticks, scissors, highlighters, wire bound notebooks, ball point p</w:t>
      </w:r>
      <w:r w:rsidR="004351EE" w:rsidRPr="007114E9">
        <w:rPr>
          <w:rFonts w:ascii="Comic Sans MS" w:hAnsi="Comic Sans MS"/>
        </w:rPr>
        <w:t xml:space="preserve">ens, colored pencils, </w:t>
      </w:r>
      <w:r w:rsidR="003F53F5" w:rsidRPr="007114E9">
        <w:rPr>
          <w:rFonts w:ascii="Comic Sans MS" w:hAnsi="Comic Sans MS"/>
        </w:rPr>
        <w:t>markers</w:t>
      </w:r>
      <w:r w:rsidR="004351EE" w:rsidRPr="007114E9">
        <w:rPr>
          <w:rFonts w:ascii="Comic Sans MS" w:hAnsi="Comic Sans MS"/>
        </w:rPr>
        <w:t>,</w:t>
      </w:r>
      <w:r w:rsidR="003F53F5" w:rsidRPr="007114E9">
        <w:rPr>
          <w:rFonts w:ascii="Comic Sans MS" w:hAnsi="Comic Sans MS"/>
        </w:rPr>
        <w:t xml:space="preserve"> and crayons through Title I funds.</w:t>
      </w:r>
      <w:r w:rsidR="003F53F5" w:rsidRPr="004351EE">
        <w:rPr>
          <w:rFonts w:ascii="Comic Sans MS" w:hAnsi="Comic Sans MS"/>
        </w:rPr>
        <w:t xml:space="preserve"> </w:t>
      </w:r>
    </w:p>
    <w:p w14:paraId="3C102330" w14:textId="77777777" w:rsidR="003F53F5" w:rsidRPr="004351EE" w:rsidRDefault="003F53F5" w:rsidP="003F53F5">
      <w:pPr>
        <w:rPr>
          <w:rFonts w:ascii="Comic Sans MS" w:hAnsi="Comic Sans MS"/>
        </w:rPr>
      </w:pPr>
    </w:p>
    <w:p w14:paraId="26943E4F" w14:textId="03A241A5" w:rsidR="00512998" w:rsidRDefault="00512998" w:rsidP="003F53F5">
      <w:pPr>
        <w:rPr>
          <w:rFonts w:ascii="Comic Sans MS" w:hAnsi="Comic Sans MS"/>
        </w:rPr>
      </w:pP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0B1E791F" wp14:editId="1DACF23D">
                <wp:simplePos x="0" y="0"/>
                <wp:positionH relativeFrom="margin">
                  <wp:posOffset>0</wp:posOffset>
                </wp:positionH>
                <wp:positionV relativeFrom="paragraph">
                  <wp:posOffset>947420</wp:posOffset>
                </wp:positionV>
                <wp:extent cx="2142490" cy="20193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BAB9" w14:textId="13CA7309" w:rsidR="004351EE" w:rsidRPr="004351EE" w:rsidRDefault="004351EE" w:rsidP="00435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1EE">
                              <w:rPr>
                                <w:b/>
                              </w:rPr>
                              <w:t>Kindergarten</w:t>
                            </w:r>
                          </w:p>
                          <w:p w14:paraId="22736D67" w14:textId="77777777" w:rsidR="00CB7BB1" w:rsidRDefault="00CB7BB1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Baby wipes</w:t>
                            </w:r>
                          </w:p>
                          <w:p w14:paraId="3746DA68" w14:textId="77777777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Lysol cleaning wipes</w:t>
                            </w:r>
                          </w:p>
                          <w:p w14:paraId="07F0A92A" w14:textId="77777777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Quart size baggies</w:t>
                            </w:r>
                          </w:p>
                          <w:p w14:paraId="400A5129" w14:textId="77777777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Gallon size baggies</w:t>
                            </w:r>
                          </w:p>
                          <w:p w14:paraId="19FFC212" w14:textId="77777777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Extra Dry erase markers (Expo)</w:t>
                            </w:r>
                          </w:p>
                          <w:p w14:paraId="36876073" w14:textId="77777777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Extra Tissue (soft for little noses)</w:t>
                            </w:r>
                          </w:p>
                          <w:p w14:paraId="3C71102F" w14:textId="77777777" w:rsidR="00D12FF0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Extra glue sticks</w:t>
                            </w:r>
                          </w:p>
                          <w:p w14:paraId="1CE9C199" w14:textId="1D3ED4D6" w:rsidR="00BE619B" w:rsidRDefault="00BE619B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 classroom supplies and projects</w:t>
                            </w:r>
                          </w:p>
                          <w:p w14:paraId="0C6FA28C" w14:textId="77777777" w:rsidR="004351EE" w:rsidRDefault="00435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7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6pt;width:168.7pt;height:159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bLIwIAAEc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">
                <v:textbox>
                  <w:txbxContent>
                    <w:p w14:paraId="6F87BAB9" w14:textId="13CA7309" w:rsidR="004351EE" w:rsidRPr="004351EE" w:rsidRDefault="004351EE" w:rsidP="004351EE">
                      <w:pPr>
                        <w:jc w:val="center"/>
                        <w:rPr>
                          <w:b/>
                        </w:rPr>
                      </w:pPr>
                      <w:r w:rsidRPr="004351EE">
                        <w:rPr>
                          <w:b/>
                        </w:rPr>
                        <w:t>Kindergarten</w:t>
                      </w:r>
                    </w:p>
                    <w:p w14:paraId="22736D67" w14:textId="77777777" w:rsidR="00CB7BB1" w:rsidRDefault="00CB7BB1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Baby wipes</w:t>
                      </w:r>
                    </w:p>
                    <w:p w14:paraId="3746DA68" w14:textId="77777777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Lysol cleaning wipes</w:t>
                      </w:r>
                    </w:p>
                    <w:p w14:paraId="07F0A92A" w14:textId="77777777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Quart size baggies</w:t>
                      </w:r>
                    </w:p>
                    <w:p w14:paraId="400A5129" w14:textId="77777777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Gallon size baggies</w:t>
                      </w:r>
                    </w:p>
                    <w:p w14:paraId="19FFC212" w14:textId="77777777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Extra Dry erase markers (Expo)</w:t>
                      </w:r>
                    </w:p>
                    <w:p w14:paraId="36876073" w14:textId="77777777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Extra Tissue (soft for little noses)</w:t>
                      </w:r>
                    </w:p>
                    <w:p w14:paraId="3C71102F" w14:textId="77777777" w:rsidR="00D12FF0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Extra glue sticks</w:t>
                      </w:r>
                    </w:p>
                    <w:p w14:paraId="1CE9C199" w14:textId="1D3ED4D6" w:rsidR="00BE619B" w:rsidRDefault="00BE619B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 classroom supplies and projects</w:t>
                      </w:r>
                    </w:p>
                    <w:p w14:paraId="0C6FA28C" w14:textId="77777777" w:rsidR="004351EE" w:rsidRDefault="004351EE"/>
                  </w:txbxContent>
                </v:textbox>
                <w10:wrap type="square" anchorx="margin"/>
              </v:shape>
            </w:pict>
          </mc:Fallback>
        </mc:AlternateContent>
      </w: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798CB53" wp14:editId="529E4AEB">
                <wp:simplePos x="0" y="0"/>
                <wp:positionH relativeFrom="margin">
                  <wp:posOffset>4762500</wp:posOffset>
                </wp:positionH>
                <wp:positionV relativeFrom="paragraph">
                  <wp:posOffset>949325</wp:posOffset>
                </wp:positionV>
                <wp:extent cx="2009775" cy="1933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547C" w14:textId="047DB4EE" w:rsidR="004351EE" w:rsidRPr="004351EE" w:rsidRDefault="004351EE" w:rsidP="00435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Second Grade</w:t>
                            </w:r>
                          </w:p>
                          <w:p w14:paraId="1DFDC97A" w14:textId="376CC38B" w:rsidR="00BE619B" w:rsidRDefault="00E90860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2 pencil packs/ pencil sharpener</w:t>
                            </w:r>
                          </w:p>
                          <w:p w14:paraId="7D1F15DC" w14:textId="08FB8738" w:rsidR="00E90860" w:rsidRPr="00E90860" w:rsidRDefault="00E90860" w:rsidP="00E908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Erasers</w:t>
                            </w:r>
                          </w:p>
                          <w:p w14:paraId="1AED4C59" w14:textId="49A0DE11" w:rsidR="00E90860" w:rsidRDefault="00E90860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10 glue sticks</w:t>
                            </w:r>
                          </w:p>
                          <w:p w14:paraId="428DF816" w14:textId="1AB171C8" w:rsidR="00E90860" w:rsidRDefault="00E90860" w:rsidP="00E908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Clorox Wipes</w:t>
                            </w:r>
                          </w:p>
                          <w:p w14:paraId="07DDF4C9" w14:textId="1A83A09D" w:rsidR="004351EE" w:rsidRDefault="009B2755" w:rsidP="00A922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</w:t>
                            </w:r>
                            <w:r w:rsidR="00A12999">
                              <w:t xml:space="preserve"> </w:t>
                            </w:r>
                            <w:r w:rsidR="00356673">
                              <w:t>classroom</w:t>
                            </w:r>
                            <w:r w:rsidR="00A12999">
                              <w:t xml:space="preserve"> supplies</w:t>
                            </w:r>
                            <w:r w:rsidR="00356673">
                              <w:t xml:space="preserve"> and </w:t>
                            </w:r>
                            <w:r w:rsidR="00BE619B">
                              <w:t>projects</w:t>
                            </w:r>
                          </w:p>
                          <w:p w14:paraId="6904676F" w14:textId="77777777" w:rsidR="004351EE" w:rsidRDefault="004351EE" w:rsidP="00435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CB53" id="_x0000_s1027" type="#_x0000_t202" style="position:absolute;margin-left:375pt;margin-top:74.75pt;width:158.25pt;height:152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">
                <v:textbox>
                  <w:txbxContent>
                    <w:p w14:paraId="1E1C547C" w14:textId="047DB4EE" w:rsidR="004351EE" w:rsidRPr="004351EE" w:rsidRDefault="004351EE" w:rsidP="004351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Second Grade</w:t>
                      </w:r>
                    </w:p>
                    <w:p w14:paraId="1DFDC97A" w14:textId="376CC38B" w:rsidR="00BE619B" w:rsidRDefault="00E90860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2 pencil packs/ pencil sharpener</w:t>
                      </w:r>
                    </w:p>
                    <w:p w14:paraId="7D1F15DC" w14:textId="08FB8738" w:rsidR="00E90860" w:rsidRPr="00E90860" w:rsidRDefault="00E90860" w:rsidP="00E908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Erasers</w:t>
                      </w:r>
                    </w:p>
                    <w:p w14:paraId="1AED4C59" w14:textId="49A0DE11" w:rsidR="00E90860" w:rsidRDefault="00E90860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10 glue sticks</w:t>
                      </w:r>
                    </w:p>
                    <w:p w14:paraId="428DF816" w14:textId="1AB171C8" w:rsidR="00E90860" w:rsidRDefault="00E90860" w:rsidP="00E908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Clorox Wipes</w:t>
                      </w:r>
                    </w:p>
                    <w:p w14:paraId="07DDF4C9" w14:textId="1A83A09D" w:rsidR="004351EE" w:rsidRDefault="009B2755" w:rsidP="00A922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</w:t>
                      </w:r>
                      <w:r w:rsidR="00A12999">
                        <w:t xml:space="preserve"> </w:t>
                      </w:r>
                      <w:r w:rsidR="00356673">
                        <w:t>classroom</w:t>
                      </w:r>
                      <w:r w:rsidR="00A12999">
                        <w:t xml:space="preserve"> supplies</w:t>
                      </w:r>
                      <w:r w:rsidR="00356673">
                        <w:t xml:space="preserve"> and </w:t>
                      </w:r>
                      <w:r w:rsidR="00BE619B">
                        <w:t>projects</w:t>
                      </w:r>
                    </w:p>
                    <w:p w14:paraId="6904676F" w14:textId="77777777" w:rsidR="004351EE" w:rsidRDefault="004351EE" w:rsidP="004351EE"/>
                  </w:txbxContent>
                </v:textbox>
                <w10:wrap type="square" anchorx="margin"/>
              </v:shape>
            </w:pict>
          </mc:Fallback>
        </mc:AlternateContent>
      </w: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8DBD30A" wp14:editId="4B1DD5C2">
                <wp:simplePos x="0" y="0"/>
                <wp:positionH relativeFrom="margin">
                  <wp:posOffset>2409825</wp:posOffset>
                </wp:positionH>
                <wp:positionV relativeFrom="paragraph">
                  <wp:posOffset>950595</wp:posOffset>
                </wp:positionV>
                <wp:extent cx="2066925" cy="1533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8A6F" w14:textId="3825D2FF" w:rsidR="004351EE" w:rsidRPr="004351EE" w:rsidRDefault="004351EE" w:rsidP="00435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Grade</w:t>
                            </w:r>
                          </w:p>
                          <w:p w14:paraId="34BD7EB2" w14:textId="4BB50680" w:rsidR="004351EE" w:rsidRDefault="004351EE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Gallon size baggies</w:t>
                            </w:r>
                          </w:p>
                          <w:p w14:paraId="64B2393F" w14:textId="77777777" w:rsidR="004351EE" w:rsidRDefault="004351EE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Sandwich size baggies</w:t>
                            </w:r>
                          </w:p>
                          <w:p w14:paraId="23C0D63E" w14:textId="51A1E92E" w:rsidR="00CB7BB1" w:rsidRDefault="004351EE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Clorox wipes</w:t>
                            </w:r>
                            <w:r w:rsidR="00CB7BB1" w:rsidRPr="00CB7BB1">
                              <w:t xml:space="preserve"> </w:t>
                            </w:r>
                          </w:p>
                          <w:p w14:paraId="4B7B69EB" w14:textId="2270A886" w:rsidR="00603ED8" w:rsidRDefault="00603ED8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Large pink erasers</w:t>
                            </w:r>
                          </w:p>
                          <w:p w14:paraId="56FDE73B" w14:textId="24BA1224" w:rsidR="00603ED8" w:rsidRDefault="00603ED8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Soft Kleenex</w:t>
                            </w:r>
                          </w:p>
                          <w:p w14:paraId="1C9822C4" w14:textId="37E7C3CB" w:rsidR="00CB7BB1" w:rsidRDefault="00CB7BB1" w:rsidP="00CB7B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Bottled glue</w:t>
                            </w:r>
                          </w:p>
                          <w:p w14:paraId="244B03C6" w14:textId="35190E1A" w:rsidR="004351EE" w:rsidRDefault="00BE619B" w:rsidP="004351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 classroom supplies and projects</w:t>
                            </w:r>
                          </w:p>
                          <w:p w14:paraId="6423FE02" w14:textId="77777777" w:rsidR="004351EE" w:rsidRDefault="004351EE" w:rsidP="00435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D30A" id="_x0000_s1028" type="#_x0000_t202" style="position:absolute;margin-left:189.75pt;margin-top:74.85pt;width:162.75pt;height:12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hWIw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">
                <v:textbox>
                  <w:txbxContent>
                    <w:p w14:paraId="259A8A6F" w14:textId="3825D2FF" w:rsidR="004351EE" w:rsidRPr="004351EE" w:rsidRDefault="004351EE" w:rsidP="004351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Grade</w:t>
                      </w:r>
                    </w:p>
                    <w:p w14:paraId="34BD7EB2" w14:textId="4BB50680" w:rsidR="004351EE" w:rsidRDefault="004351EE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Gallon size baggies</w:t>
                      </w:r>
                    </w:p>
                    <w:p w14:paraId="64B2393F" w14:textId="77777777" w:rsidR="004351EE" w:rsidRDefault="004351EE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Sandwich size baggies</w:t>
                      </w:r>
                    </w:p>
                    <w:p w14:paraId="23C0D63E" w14:textId="51A1E92E" w:rsidR="00CB7BB1" w:rsidRDefault="004351EE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Clorox wipes</w:t>
                      </w:r>
                      <w:r w:rsidR="00CB7BB1" w:rsidRPr="00CB7BB1">
                        <w:t xml:space="preserve"> </w:t>
                      </w:r>
                    </w:p>
                    <w:p w14:paraId="4B7B69EB" w14:textId="2270A886" w:rsidR="00603ED8" w:rsidRDefault="00603ED8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Large pink erasers</w:t>
                      </w:r>
                    </w:p>
                    <w:p w14:paraId="56FDE73B" w14:textId="24BA1224" w:rsidR="00603ED8" w:rsidRDefault="00603ED8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Soft Kleenex</w:t>
                      </w:r>
                    </w:p>
                    <w:p w14:paraId="1C9822C4" w14:textId="37E7C3CB" w:rsidR="00CB7BB1" w:rsidRDefault="00CB7BB1" w:rsidP="00CB7B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Bottled glue</w:t>
                      </w:r>
                    </w:p>
                    <w:p w14:paraId="244B03C6" w14:textId="35190E1A" w:rsidR="004351EE" w:rsidRDefault="00BE619B" w:rsidP="004351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 classroom supplies and projects</w:t>
                      </w:r>
                    </w:p>
                    <w:p w14:paraId="6423FE02" w14:textId="77777777" w:rsidR="004351EE" w:rsidRDefault="004351EE" w:rsidP="004351EE"/>
                  </w:txbxContent>
                </v:textbox>
                <w10:wrap type="square" anchorx="margin"/>
              </v:shape>
            </w:pict>
          </mc:Fallback>
        </mc:AlternateContent>
      </w: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3757ED1" wp14:editId="57E36EC8">
                <wp:simplePos x="0" y="0"/>
                <wp:positionH relativeFrom="margin">
                  <wp:posOffset>4772025</wp:posOffset>
                </wp:positionH>
                <wp:positionV relativeFrom="paragraph">
                  <wp:posOffset>3016885</wp:posOffset>
                </wp:positionV>
                <wp:extent cx="2012950" cy="175260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5485B" w14:textId="66FA0FFF" w:rsidR="004E1F3B" w:rsidRPr="004351EE" w:rsidRDefault="004E1F3B" w:rsidP="004E1F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Fifth Grade</w:t>
                            </w:r>
                          </w:p>
                          <w:p w14:paraId="22EDD75D" w14:textId="143DB9EC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Composition Notebooks</w:t>
                            </w:r>
                          </w:p>
                          <w:p w14:paraId="34CDBB80" w14:textId="6EED44BD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Pint</w:t>
                            </w:r>
                            <w:r w:rsidR="00942986">
                              <w:t>/snack</w:t>
                            </w:r>
                            <w:r>
                              <w:t xml:space="preserve"> size baggies</w:t>
                            </w:r>
                          </w:p>
                          <w:p w14:paraId="00BA799E" w14:textId="62BF3FE8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Fine tip Crayola markers</w:t>
                            </w:r>
                          </w:p>
                          <w:p w14:paraId="61FA2AB6" w14:textId="32C99A89" w:rsidR="00BE619B" w:rsidRDefault="00942986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Dry erase markers</w:t>
                            </w:r>
                          </w:p>
                          <w:p w14:paraId="049E3C44" w14:textId="5D75CA97" w:rsidR="00942986" w:rsidRDefault="00942986" w:rsidP="009429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Clorox Wipes</w:t>
                            </w:r>
                          </w:p>
                          <w:p w14:paraId="196BD172" w14:textId="0E77E3F8" w:rsidR="004E1F3B" w:rsidRDefault="00BE619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 classroom supplies and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7ED1" id="_x0000_s1029" type="#_x0000_t202" style="position:absolute;margin-left:375.75pt;margin-top:237.55pt;width:158.5pt;height:13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Q3Jg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">
                <v:textbox>
                  <w:txbxContent>
                    <w:p w14:paraId="0FA5485B" w14:textId="66FA0FFF" w:rsidR="004E1F3B" w:rsidRPr="004351EE" w:rsidRDefault="004E1F3B" w:rsidP="004E1F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Fifth Grade</w:t>
                      </w:r>
                    </w:p>
                    <w:p w14:paraId="22EDD75D" w14:textId="143DB9EC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Composition Notebooks</w:t>
                      </w:r>
                    </w:p>
                    <w:p w14:paraId="34CDBB80" w14:textId="6EED44BD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Pint</w:t>
                      </w:r>
                      <w:r w:rsidR="00942986">
                        <w:t>/snack</w:t>
                      </w:r>
                      <w:r>
                        <w:t xml:space="preserve"> size baggies</w:t>
                      </w:r>
                    </w:p>
                    <w:p w14:paraId="00BA799E" w14:textId="62BF3FE8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Fine tip Crayola markers</w:t>
                      </w:r>
                    </w:p>
                    <w:p w14:paraId="61FA2AB6" w14:textId="32C99A89" w:rsidR="00BE619B" w:rsidRDefault="00942986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Dry erase markers</w:t>
                      </w:r>
                    </w:p>
                    <w:p w14:paraId="049E3C44" w14:textId="5D75CA97" w:rsidR="00942986" w:rsidRDefault="00942986" w:rsidP="009429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Clorox Wipes</w:t>
                      </w:r>
                    </w:p>
                    <w:p w14:paraId="196BD172" w14:textId="0E77E3F8" w:rsidR="004E1F3B" w:rsidRDefault="00BE619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 classroom supplies and projects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69F8E43" wp14:editId="4B9CC2A1">
                <wp:simplePos x="0" y="0"/>
                <wp:positionH relativeFrom="margin">
                  <wp:posOffset>2419350</wp:posOffset>
                </wp:positionH>
                <wp:positionV relativeFrom="paragraph">
                  <wp:posOffset>3035935</wp:posOffset>
                </wp:positionV>
                <wp:extent cx="2059940" cy="1733550"/>
                <wp:effectExtent l="0" t="0" r="1651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1887" w14:textId="11D7E2FC" w:rsidR="004E1F3B" w:rsidRPr="004351EE" w:rsidRDefault="004E1F3B" w:rsidP="004E1F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Fourth Grade</w:t>
                            </w:r>
                          </w:p>
                          <w:p w14:paraId="08EDD36A" w14:textId="0E0BC40D" w:rsidR="004E1F3B" w:rsidRDefault="002074B9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Extra </w:t>
                            </w:r>
                            <w:r w:rsidR="004E1F3B">
                              <w:t xml:space="preserve">Erasers – pink &amp; pencil top </w:t>
                            </w:r>
                          </w:p>
                          <w:p w14:paraId="746CD088" w14:textId="652C079B" w:rsidR="00356673" w:rsidRDefault="00356673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Glue Sticks</w:t>
                            </w:r>
                          </w:p>
                          <w:p w14:paraId="652CB76C" w14:textId="277BB51E" w:rsidR="00C0198D" w:rsidRDefault="00C0198D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Protractors</w:t>
                            </w:r>
                          </w:p>
                          <w:p w14:paraId="5892E029" w14:textId="1657E23C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Pencil box</w:t>
                            </w:r>
                          </w:p>
                          <w:p w14:paraId="15AE766A" w14:textId="2C224951" w:rsidR="004E1F3B" w:rsidRDefault="002074B9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Extra </w:t>
                            </w:r>
                            <w:r w:rsidR="004E1F3B">
                              <w:t>Dry erase markers (Expo)</w:t>
                            </w:r>
                          </w:p>
                          <w:p w14:paraId="7320D5CA" w14:textId="448ECB46" w:rsidR="00BE619B" w:rsidRDefault="00BE619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 classroom supplies and projects</w:t>
                            </w:r>
                          </w:p>
                          <w:p w14:paraId="4AB18EA7" w14:textId="77777777" w:rsidR="004E1F3B" w:rsidRDefault="004E1F3B" w:rsidP="004E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8E43" id="_x0000_s1030" type="#_x0000_t202" style="position:absolute;margin-left:190.5pt;margin-top:239.05pt;width:162.2pt;height:13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D+JwIAAEw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">
                <v:textbox>
                  <w:txbxContent>
                    <w:p w14:paraId="65901887" w14:textId="11D7E2FC" w:rsidR="004E1F3B" w:rsidRPr="004351EE" w:rsidRDefault="004E1F3B" w:rsidP="004E1F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Fourth Grade</w:t>
                      </w:r>
                    </w:p>
                    <w:p w14:paraId="08EDD36A" w14:textId="0E0BC40D" w:rsidR="004E1F3B" w:rsidRDefault="002074B9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Extra </w:t>
                      </w:r>
                      <w:r w:rsidR="004E1F3B">
                        <w:t xml:space="preserve">Erasers – pink &amp; pencil top </w:t>
                      </w:r>
                    </w:p>
                    <w:p w14:paraId="746CD088" w14:textId="652C079B" w:rsidR="00356673" w:rsidRDefault="00356673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Glue Sticks</w:t>
                      </w:r>
                    </w:p>
                    <w:p w14:paraId="652CB76C" w14:textId="277BB51E" w:rsidR="00C0198D" w:rsidRDefault="00C0198D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Protractors</w:t>
                      </w:r>
                    </w:p>
                    <w:p w14:paraId="5892E029" w14:textId="1657E23C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Pencil box</w:t>
                      </w:r>
                    </w:p>
                    <w:p w14:paraId="15AE766A" w14:textId="2C224951" w:rsidR="004E1F3B" w:rsidRDefault="002074B9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Extra </w:t>
                      </w:r>
                      <w:r w:rsidR="004E1F3B">
                        <w:t>Dry erase markers (Expo)</w:t>
                      </w:r>
                    </w:p>
                    <w:p w14:paraId="7320D5CA" w14:textId="448ECB46" w:rsidR="00BE619B" w:rsidRDefault="00BE619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 classroom supplies and projects</w:t>
                      </w:r>
                    </w:p>
                    <w:p w14:paraId="4AB18EA7" w14:textId="77777777" w:rsidR="004E1F3B" w:rsidRDefault="004E1F3B" w:rsidP="004E1F3B"/>
                  </w:txbxContent>
                </v:textbox>
                <w10:wrap type="square" anchorx="margin"/>
              </v:shape>
            </w:pict>
          </mc:Fallback>
        </mc:AlternateContent>
      </w:r>
      <w:r w:rsidRPr="004351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24D0C9" wp14:editId="78CC2B0E">
                <wp:simplePos x="0" y="0"/>
                <wp:positionH relativeFrom="margin">
                  <wp:posOffset>0</wp:posOffset>
                </wp:positionH>
                <wp:positionV relativeFrom="paragraph">
                  <wp:posOffset>3035935</wp:posOffset>
                </wp:positionV>
                <wp:extent cx="2142490" cy="1733550"/>
                <wp:effectExtent l="0" t="0" r="101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874D" w14:textId="408DB7F4" w:rsidR="004E1F3B" w:rsidRPr="004351EE" w:rsidRDefault="004E1F3B" w:rsidP="004E1F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Third Grade</w:t>
                            </w:r>
                          </w:p>
                          <w:p w14:paraId="5262410A" w14:textId="4BAABCE6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Clorox wipes</w:t>
                            </w:r>
                          </w:p>
                          <w:p w14:paraId="701DB3CB" w14:textId="01877D70" w:rsidR="00AA4C24" w:rsidRDefault="00AA4C24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Kleenex</w:t>
                            </w:r>
                          </w:p>
                          <w:p w14:paraId="5710B091" w14:textId="6C738D91" w:rsidR="004E1F3B" w:rsidRDefault="002074B9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Extra </w:t>
                            </w:r>
                            <w:r w:rsidR="004E1F3B">
                              <w:t xml:space="preserve">Erasers – pink &amp; pencil top </w:t>
                            </w:r>
                          </w:p>
                          <w:p w14:paraId="450C70E1" w14:textId="280AE4F8" w:rsidR="004E1F3B" w:rsidRDefault="002074B9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Extra </w:t>
                            </w:r>
                            <w:r w:rsidR="004E1F3B">
                              <w:t>Dry erase markers (Expo)</w:t>
                            </w:r>
                          </w:p>
                          <w:p w14:paraId="666CA1C2" w14:textId="28716CD9" w:rsidR="004E1F3B" w:rsidRDefault="004E1F3B" w:rsidP="004E1F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$10 for classroom supplies and projects</w:t>
                            </w:r>
                          </w:p>
                          <w:p w14:paraId="4859F561" w14:textId="77777777" w:rsidR="004E1F3B" w:rsidRDefault="004E1F3B" w:rsidP="004E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D0C9" id="_x0000_s1031" type="#_x0000_t202" style="position:absolute;margin-left:0;margin-top:239.05pt;width:168.7pt;height:13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">
                <v:textbox>
                  <w:txbxContent>
                    <w:p w14:paraId="66F5874D" w14:textId="408DB7F4" w:rsidR="004E1F3B" w:rsidRPr="004351EE" w:rsidRDefault="004E1F3B" w:rsidP="004E1F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Third Grade</w:t>
                      </w:r>
                    </w:p>
                    <w:p w14:paraId="5262410A" w14:textId="4BAABCE6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Clorox wipes</w:t>
                      </w:r>
                    </w:p>
                    <w:p w14:paraId="701DB3CB" w14:textId="01877D70" w:rsidR="00AA4C24" w:rsidRDefault="00AA4C24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Kleenex</w:t>
                      </w:r>
                    </w:p>
                    <w:p w14:paraId="5710B091" w14:textId="6C738D91" w:rsidR="004E1F3B" w:rsidRDefault="002074B9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Extra </w:t>
                      </w:r>
                      <w:r w:rsidR="004E1F3B">
                        <w:t xml:space="preserve">Erasers – pink &amp; pencil top </w:t>
                      </w:r>
                    </w:p>
                    <w:p w14:paraId="450C70E1" w14:textId="280AE4F8" w:rsidR="004E1F3B" w:rsidRDefault="002074B9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Extra </w:t>
                      </w:r>
                      <w:r w:rsidR="004E1F3B">
                        <w:t>Dry erase markers (Expo)</w:t>
                      </w:r>
                    </w:p>
                    <w:p w14:paraId="666CA1C2" w14:textId="28716CD9" w:rsidR="004E1F3B" w:rsidRDefault="004E1F3B" w:rsidP="004E1F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$10 for classroom supplies and projects</w:t>
                      </w:r>
                    </w:p>
                    <w:p w14:paraId="4859F561" w14:textId="77777777" w:rsidR="004E1F3B" w:rsidRDefault="004E1F3B" w:rsidP="004E1F3B"/>
                  </w:txbxContent>
                </v:textbox>
                <w10:wrap type="square" anchorx="margin"/>
              </v:shape>
            </w:pict>
          </mc:Fallback>
        </mc:AlternateContent>
      </w:r>
      <w:r w:rsidR="004351EE" w:rsidRPr="004351EE">
        <w:rPr>
          <w:rFonts w:ascii="Comic Sans MS" w:hAnsi="Comic Sans MS"/>
        </w:rPr>
        <w:t xml:space="preserve">Below </w:t>
      </w:r>
      <w:proofErr w:type="gramStart"/>
      <w:r w:rsidR="004351EE" w:rsidRPr="004351EE">
        <w:rPr>
          <w:rFonts w:ascii="Comic Sans MS" w:hAnsi="Comic Sans MS"/>
        </w:rPr>
        <w:t>are</w:t>
      </w:r>
      <w:proofErr w:type="gramEnd"/>
      <w:r w:rsidR="004351EE" w:rsidRPr="004351EE">
        <w:rPr>
          <w:rFonts w:ascii="Comic Sans MS" w:hAnsi="Comic Sans MS"/>
        </w:rPr>
        <w:t xml:space="preserve"> grade level ‘wish’ lists for families who want to</w:t>
      </w:r>
      <w:r w:rsidR="003F53F5" w:rsidRPr="004351EE">
        <w:rPr>
          <w:rFonts w:ascii="Comic Sans MS" w:hAnsi="Comic Sans MS"/>
        </w:rPr>
        <w:t xml:space="preserve"> contribute supplies</w:t>
      </w:r>
      <w:r w:rsidR="004351EE" w:rsidRPr="004351EE">
        <w:rPr>
          <w:rFonts w:ascii="Comic Sans MS" w:hAnsi="Comic Sans MS"/>
        </w:rPr>
        <w:t xml:space="preserve">. </w:t>
      </w:r>
      <w:r w:rsidR="003F53F5" w:rsidRPr="004351EE">
        <w:rPr>
          <w:rFonts w:ascii="Comic Sans MS" w:hAnsi="Comic Sans MS"/>
        </w:rPr>
        <w:t>$10</w:t>
      </w:r>
      <w:r w:rsidR="004351EE" w:rsidRPr="004351EE">
        <w:rPr>
          <w:rFonts w:ascii="Comic Sans MS" w:hAnsi="Comic Sans MS"/>
        </w:rPr>
        <w:t xml:space="preserve"> is also appreciated to help cover </w:t>
      </w:r>
      <w:r>
        <w:rPr>
          <w:rFonts w:ascii="Comic Sans MS" w:hAnsi="Comic Sans MS"/>
        </w:rPr>
        <w:t xml:space="preserve">class </w:t>
      </w:r>
      <w:r w:rsidR="004351EE" w:rsidRPr="004351EE">
        <w:rPr>
          <w:rFonts w:ascii="Comic Sans MS" w:hAnsi="Comic Sans MS"/>
        </w:rPr>
        <w:t xml:space="preserve">projects, </w:t>
      </w:r>
      <w:r>
        <w:rPr>
          <w:rFonts w:ascii="Comic Sans MS" w:hAnsi="Comic Sans MS"/>
        </w:rPr>
        <w:t xml:space="preserve">art, holiday projects, </w:t>
      </w:r>
      <w:r w:rsidR="004351EE" w:rsidRPr="004351EE">
        <w:rPr>
          <w:rFonts w:ascii="Comic Sans MS" w:hAnsi="Comic Sans MS"/>
        </w:rPr>
        <w:t>and other classroom projects</w:t>
      </w:r>
      <w:r w:rsidR="004E1F3B">
        <w:rPr>
          <w:rFonts w:ascii="Comic Sans MS" w:hAnsi="Comic Sans MS"/>
        </w:rPr>
        <w:t xml:space="preserve"> for each student (check made payable to Stead Elementary or cash is </w:t>
      </w:r>
      <w:r>
        <w:rPr>
          <w:rFonts w:ascii="Comic Sans MS" w:hAnsi="Comic Sans MS"/>
        </w:rPr>
        <w:t>great</w:t>
      </w:r>
      <w:r w:rsidR="004E1F3B">
        <w:rPr>
          <w:rFonts w:ascii="Comic Sans MS" w:hAnsi="Comic Sans MS"/>
        </w:rPr>
        <w:t>)</w:t>
      </w:r>
      <w:r w:rsidR="004351EE" w:rsidRPr="004351EE">
        <w:rPr>
          <w:rFonts w:ascii="Comic Sans MS" w:hAnsi="Comic Sans MS"/>
        </w:rPr>
        <w:t>.</w:t>
      </w:r>
      <w:r w:rsidR="003F53F5" w:rsidRPr="004351EE">
        <w:rPr>
          <w:rFonts w:ascii="Comic Sans MS" w:hAnsi="Comic Sans MS"/>
        </w:rPr>
        <w:t xml:space="preserve"> If you have any questions, please call us at 775-677-5480.</w:t>
      </w:r>
    </w:p>
    <w:p w14:paraId="5A8BF2B1" w14:textId="2A371243" w:rsidR="00512998" w:rsidRDefault="00512998" w:rsidP="00512998">
      <w:pPr>
        <w:rPr>
          <w:rFonts w:ascii="Comic Sans MS" w:hAnsi="Comic Sans MS"/>
          <w:b/>
          <w:sz w:val="36"/>
        </w:rPr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790"/>
        <w:gridCol w:w="2340"/>
      </w:tblGrid>
      <w:tr w:rsidR="00512998" w14:paraId="435A963D" w14:textId="77777777" w:rsidTr="00746640">
        <w:tc>
          <w:tcPr>
            <w:tcW w:w="5130" w:type="dxa"/>
            <w:gridSpan w:val="2"/>
          </w:tcPr>
          <w:p w14:paraId="36966983" w14:textId="3FF704A8" w:rsidR="00512998" w:rsidRPr="00512998" w:rsidRDefault="00512998" w:rsidP="002074B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12998">
              <w:rPr>
                <w:rFonts w:ascii="Comic Sans MS" w:hAnsi="Comic Sans MS"/>
                <w:b/>
                <w:sz w:val="24"/>
              </w:rPr>
              <w:t>6</w:t>
            </w:r>
            <w:r w:rsidRPr="00512998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512998">
              <w:rPr>
                <w:rFonts w:ascii="Comic Sans MS" w:hAnsi="Comic Sans MS"/>
                <w:b/>
                <w:sz w:val="24"/>
              </w:rPr>
              <w:t xml:space="preserve"> Grade Supplies</w:t>
            </w:r>
          </w:p>
        </w:tc>
      </w:tr>
      <w:tr w:rsidR="00512998" w14:paraId="1667B22D" w14:textId="77777777" w:rsidTr="00746640">
        <w:tc>
          <w:tcPr>
            <w:tcW w:w="2790" w:type="dxa"/>
          </w:tcPr>
          <w:p w14:paraId="05427F3A" w14:textId="27C4E733" w:rsidR="00512998" w:rsidRPr="00512998" w:rsidRDefault="00512998" w:rsidP="00512998">
            <w:pPr>
              <w:jc w:val="center"/>
            </w:pPr>
            <w:r w:rsidRPr="00512998">
              <w:t>Ruler</w:t>
            </w:r>
          </w:p>
        </w:tc>
        <w:tc>
          <w:tcPr>
            <w:tcW w:w="2340" w:type="dxa"/>
          </w:tcPr>
          <w:p w14:paraId="6317781C" w14:textId="54857400" w:rsidR="00512998" w:rsidRPr="00512998" w:rsidRDefault="00512998" w:rsidP="002074B9">
            <w:pPr>
              <w:jc w:val="center"/>
            </w:pPr>
            <w:r w:rsidRPr="00512998">
              <w:t>Calculator</w:t>
            </w:r>
          </w:p>
        </w:tc>
      </w:tr>
      <w:tr w:rsidR="00512998" w14:paraId="0025FDFC" w14:textId="77777777" w:rsidTr="00746640">
        <w:tc>
          <w:tcPr>
            <w:tcW w:w="2790" w:type="dxa"/>
          </w:tcPr>
          <w:p w14:paraId="232B2052" w14:textId="598A67AB" w:rsidR="00512998" w:rsidRPr="00512998" w:rsidRDefault="00512998" w:rsidP="002074B9">
            <w:pPr>
              <w:jc w:val="center"/>
            </w:pPr>
            <w:r w:rsidRPr="00512998">
              <w:t>Markers</w:t>
            </w:r>
          </w:p>
        </w:tc>
        <w:tc>
          <w:tcPr>
            <w:tcW w:w="2340" w:type="dxa"/>
          </w:tcPr>
          <w:p w14:paraId="4883B790" w14:textId="68BC86DE" w:rsidR="00512998" w:rsidRPr="00512998" w:rsidRDefault="00512998" w:rsidP="002074B9">
            <w:pPr>
              <w:jc w:val="center"/>
            </w:pPr>
            <w:r w:rsidRPr="00512998">
              <w:t>Flash Drive</w:t>
            </w:r>
          </w:p>
        </w:tc>
      </w:tr>
      <w:tr w:rsidR="00512998" w14:paraId="0915681F" w14:textId="77777777" w:rsidTr="00746640">
        <w:tc>
          <w:tcPr>
            <w:tcW w:w="2790" w:type="dxa"/>
          </w:tcPr>
          <w:p w14:paraId="4C8D6AE3" w14:textId="6D0B1986" w:rsidR="00512998" w:rsidRPr="00512998" w:rsidRDefault="00512998" w:rsidP="002074B9">
            <w:pPr>
              <w:jc w:val="center"/>
            </w:pPr>
            <w:r w:rsidRPr="00512998">
              <w:t>Dry erase markers</w:t>
            </w:r>
          </w:p>
        </w:tc>
        <w:tc>
          <w:tcPr>
            <w:tcW w:w="2340" w:type="dxa"/>
          </w:tcPr>
          <w:p w14:paraId="684A6519" w14:textId="7E829958" w:rsidR="00512998" w:rsidRPr="00512998" w:rsidRDefault="00512998" w:rsidP="002074B9">
            <w:pPr>
              <w:jc w:val="center"/>
            </w:pPr>
            <w:r w:rsidRPr="00512998">
              <w:t>Clorox Wipes</w:t>
            </w:r>
          </w:p>
        </w:tc>
      </w:tr>
      <w:tr w:rsidR="00512998" w14:paraId="53FE4EEC" w14:textId="77777777" w:rsidTr="00746640">
        <w:tc>
          <w:tcPr>
            <w:tcW w:w="2790" w:type="dxa"/>
          </w:tcPr>
          <w:p w14:paraId="1548204A" w14:textId="30B95B85" w:rsidR="00512998" w:rsidRPr="00512998" w:rsidRDefault="00512998" w:rsidP="002074B9">
            <w:pPr>
              <w:jc w:val="center"/>
            </w:pPr>
            <w:r w:rsidRPr="00512998">
              <w:t>Composition Notebooks</w:t>
            </w:r>
          </w:p>
        </w:tc>
        <w:tc>
          <w:tcPr>
            <w:tcW w:w="2340" w:type="dxa"/>
          </w:tcPr>
          <w:p w14:paraId="0B0B851D" w14:textId="142DE678" w:rsidR="00512998" w:rsidRPr="00512998" w:rsidRDefault="00512998" w:rsidP="002074B9">
            <w:pPr>
              <w:jc w:val="center"/>
            </w:pPr>
            <w:r w:rsidRPr="00512998">
              <w:t>Hand Sanitizer</w:t>
            </w:r>
          </w:p>
        </w:tc>
      </w:tr>
      <w:tr w:rsidR="00512998" w14:paraId="143D7E8B" w14:textId="77777777" w:rsidTr="00746640">
        <w:tc>
          <w:tcPr>
            <w:tcW w:w="5130" w:type="dxa"/>
            <w:gridSpan w:val="2"/>
          </w:tcPr>
          <w:p w14:paraId="0BBE07CA" w14:textId="7112CBDA" w:rsidR="00512998" w:rsidRPr="00512998" w:rsidRDefault="00512998" w:rsidP="002074B9">
            <w:pPr>
              <w:jc w:val="center"/>
            </w:pPr>
            <w:r w:rsidRPr="00512998">
              <w:t>$10 for classroom supplies and projects</w:t>
            </w:r>
          </w:p>
        </w:tc>
      </w:tr>
    </w:tbl>
    <w:p w14:paraId="2A68CD18" w14:textId="79235351" w:rsidR="004351EE" w:rsidRDefault="004351EE" w:rsidP="002074B9">
      <w:pPr>
        <w:jc w:val="center"/>
        <w:rPr>
          <w:rFonts w:ascii="Comic Sans MS" w:hAnsi="Comic Sans MS"/>
        </w:rPr>
      </w:pPr>
    </w:p>
    <w:sectPr w:rsidR="004351EE" w:rsidSect="00435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A7812"/>
    <w:multiLevelType w:val="hybridMultilevel"/>
    <w:tmpl w:val="4CA8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4772"/>
    <w:multiLevelType w:val="hybridMultilevel"/>
    <w:tmpl w:val="A9F4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E0"/>
    <w:rsid w:val="002074B9"/>
    <w:rsid w:val="0022529B"/>
    <w:rsid w:val="002D4EF0"/>
    <w:rsid w:val="00356673"/>
    <w:rsid w:val="003F53F5"/>
    <w:rsid w:val="004351EE"/>
    <w:rsid w:val="004872E0"/>
    <w:rsid w:val="004E1F3B"/>
    <w:rsid w:val="00512998"/>
    <w:rsid w:val="005677BF"/>
    <w:rsid w:val="00603ED8"/>
    <w:rsid w:val="00692A8C"/>
    <w:rsid w:val="007114E9"/>
    <w:rsid w:val="00746640"/>
    <w:rsid w:val="007F39C0"/>
    <w:rsid w:val="008035AB"/>
    <w:rsid w:val="008C3FA5"/>
    <w:rsid w:val="008C62C6"/>
    <w:rsid w:val="00942986"/>
    <w:rsid w:val="009B2755"/>
    <w:rsid w:val="00A12999"/>
    <w:rsid w:val="00AA4C24"/>
    <w:rsid w:val="00BE619B"/>
    <w:rsid w:val="00C0198D"/>
    <w:rsid w:val="00C022AF"/>
    <w:rsid w:val="00CB7BB1"/>
    <w:rsid w:val="00CE396E"/>
    <w:rsid w:val="00D12FF0"/>
    <w:rsid w:val="00D92665"/>
    <w:rsid w:val="00E90860"/>
    <w:rsid w:val="00EE42BF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5585"/>
  <w15:docId w15:val="{12EEFC93-3C08-4923-AD81-DB7C56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29B"/>
    <w:pPr>
      <w:ind w:left="720"/>
      <w:contextualSpacing/>
    </w:pPr>
  </w:style>
  <w:style w:type="table" w:styleId="TableGrid">
    <w:name w:val="Table Grid"/>
    <w:basedOn w:val="TableNormal"/>
    <w:uiPriority w:val="59"/>
    <w:rsid w:val="0051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31325B69AC249B625B87A5FB5BA96" ma:contentTypeVersion="8" ma:contentTypeDescription="Create a new document." ma:contentTypeScope="" ma:versionID="1ed25b5b56ed92c4dfe30b7fe6f65791">
  <xsd:schema xmlns:xsd="http://www.w3.org/2001/XMLSchema" xmlns:xs="http://www.w3.org/2001/XMLSchema" xmlns:p="http://schemas.microsoft.com/office/2006/metadata/properties" xmlns:ns2="205a5190-2c35-4fba-ba17-ccf9cd9f390c" xmlns:ns3="d0b88e27-10f2-4c29-9a95-b88488fe2b74" targetNamespace="http://schemas.microsoft.com/office/2006/metadata/properties" ma:root="true" ma:fieldsID="cf6dd2bd20c49c569bb8415e38526789" ns2:_="" ns3:_="">
    <xsd:import namespace="205a5190-2c35-4fba-ba17-ccf9cd9f390c"/>
    <xsd:import namespace="d0b88e27-10f2-4c29-9a95-b88488fe2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88e27-10f2-4c29-9a95-b88488fe2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B5B0A-548E-4BDA-BCF8-D2F6DF6F7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52745-2B37-4049-8FAF-BDD1B582BA66}">
  <ds:schemaRefs>
    <ds:schemaRef ds:uri="http://purl.org/dc/terms/"/>
    <ds:schemaRef ds:uri="http://schemas.microsoft.com/office/2006/documentManagement/types"/>
    <ds:schemaRef ds:uri="205a5190-2c35-4fba-ba17-ccf9cd9f390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0b88e27-10f2-4c29-9a95-b88488fe2b7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58D7A3-ADF7-441E-80A1-8243913C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d0b88e27-10f2-4c29-9a95-b88488fe2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Yuen</dc:creator>
  <cp:lastModifiedBy>Egloff, Susan</cp:lastModifiedBy>
  <cp:revision>2</cp:revision>
  <cp:lastPrinted>2018-07-17T17:40:00Z</cp:lastPrinted>
  <dcterms:created xsi:type="dcterms:W3CDTF">2019-07-18T13:56:00Z</dcterms:created>
  <dcterms:modified xsi:type="dcterms:W3CDTF">2019-07-18T13:56:00Z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0x010100CFF31325B69AC249B625B87A5FB5BA96</vt:lpwstr>
  </property>
</Properties>
</file>